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4" w:type="dxa"/>
        <w:tblLayout w:type="fixed"/>
        <w:tblLook w:val="04A0"/>
      </w:tblPr>
      <w:tblGrid>
        <w:gridCol w:w="675"/>
        <w:gridCol w:w="5557"/>
        <w:gridCol w:w="709"/>
        <w:gridCol w:w="2693"/>
      </w:tblGrid>
      <w:tr w:rsidR="004C2FEF" w:rsidRPr="00FE1121" w:rsidTr="00FE1121">
        <w:tc>
          <w:tcPr>
            <w:tcW w:w="675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  <w:r w:rsidRPr="00FE1121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5557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  <w:r w:rsidRPr="00FE1121">
              <w:rPr>
                <w:rFonts w:asciiTheme="minorHAnsi" w:hAnsiTheme="minorHAnsi"/>
                <w:color w:val="000000"/>
              </w:rPr>
              <w:t>Szczegółowy opis sprzętu</w:t>
            </w:r>
          </w:p>
        </w:tc>
        <w:tc>
          <w:tcPr>
            <w:tcW w:w="709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  <w:r w:rsidRPr="00FE1121">
              <w:rPr>
                <w:rFonts w:asciiTheme="minorHAnsi" w:hAnsiTheme="minorHAnsi"/>
                <w:color w:val="000000"/>
              </w:rPr>
              <w:t>Ilość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  <w:r w:rsidRPr="00FE1121">
              <w:rPr>
                <w:rFonts w:asciiTheme="minorHAnsi" w:hAnsiTheme="minorHAnsi"/>
                <w:color w:val="000000"/>
              </w:rPr>
              <w:t>Proponowany sprzęt równoważny o nie gorszych parametrach</w:t>
            </w: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4C2FEF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Kin</w:t>
            </w:r>
            <w:r w:rsidR="00F63953"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o</w:t>
            </w:r>
            <w:r w:rsidR="00AB04E6"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Cyfrowe</w:t>
            </w: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="00F63953"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4K </w:t>
            </w:r>
          </w:p>
          <w:p w:rsidR="000C1FB0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</w:p>
          <w:p w:rsidR="000C1FB0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Projektor filmowy cyfrowy</w:t>
            </w:r>
          </w:p>
          <w:p w:rsidR="00FE1121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rozdzielczości natywnej 4K (4096x2160),</w:t>
            </w:r>
          </w:p>
          <w:p w:rsidR="00423A8B" w:rsidRPr="00961A8B" w:rsidRDefault="00423A8B" w:rsidP="00423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Jasność 9000 lumenów (4 lampy po 450 W każda),</w:t>
            </w:r>
          </w:p>
          <w:p w:rsidR="00423A8B" w:rsidRPr="00961A8B" w:rsidRDefault="00423A8B" w:rsidP="00423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Współczynnik kontrastu ponad 4000:1.</w:t>
            </w:r>
          </w:p>
          <w:p w:rsidR="000C1FB0" w:rsidRPr="00961A8B" w:rsidRDefault="00FE1121" w:rsidP="00423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Sugerowany model:</w:t>
            </w:r>
            <w:r w:rsidR="00423A8B"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Sony, model SRXR510P</w:t>
            </w:r>
          </w:p>
        </w:tc>
        <w:tc>
          <w:tcPr>
            <w:tcW w:w="709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54458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54458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7" w:type="dxa"/>
          </w:tcPr>
          <w:p w:rsidR="004C2FEF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Serwer kinowy w standardzie DCI 2K oraz 4K (wraz z licencją): pamięć 4TB, 2 x USB 3.0, 1 x CRU, wbudowany w projektor z pozycji 1.</w:t>
            </w:r>
          </w:p>
          <w:p w:rsidR="00423A8B" w:rsidRPr="00961A8B" w:rsidRDefault="00423A8B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Sugerowany produkt: serwer Sony XCT-S10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7" w:type="dxa"/>
          </w:tcPr>
          <w:p w:rsidR="000C1FB0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Obiektyw projekcyjny</w:t>
            </w:r>
          </w:p>
          <w:p w:rsidR="004C2FEF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dopasowany do projektora i warunków projekcji z kabiny sali Kina - Obiektyw zmotoryzowany SONY LKRL-Z519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7" w:type="dxa"/>
          </w:tcPr>
          <w:p w:rsidR="000C1FB0" w:rsidRPr="00961A8B" w:rsidRDefault="000C1FB0" w:rsidP="000C1FB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Zestaw 4 lamp HPM SONY</w:t>
            </w:r>
          </w:p>
          <w:p w:rsidR="004C2FEF" w:rsidRPr="00961A8B" w:rsidRDefault="000C1FB0" w:rsidP="000C1FB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odpowiednich do warunków sali w kinie, 4 x 330W, LKRM-U330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7" w:type="dxa"/>
          </w:tcPr>
          <w:p w:rsidR="000C1FB0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Stolik uniwersalny pod projektor </w:t>
            </w:r>
          </w:p>
          <w:p w:rsidR="004C2FEF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(z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rackiem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19" na serwer,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skaler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itp..)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FF0000"/>
              </w:rPr>
            </w:pPr>
          </w:p>
        </w:tc>
      </w:tr>
      <w:tr w:rsidR="004C2FEF" w:rsidRPr="00FE1121" w:rsidTr="00FE1121">
        <w:trPr>
          <w:trHeight w:val="771"/>
        </w:trPr>
        <w:tc>
          <w:tcPr>
            <w:tcW w:w="675" w:type="dxa"/>
          </w:tcPr>
          <w:p w:rsidR="004C2FEF" w:rsidRPr="00961A8B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2FEF" w:rsidRPr="00961A8B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  <w:p w:rsidR="004C2FEF" w:rsidRPr="00961A8B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:rsidR="004C2FEF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Dedykowany Panel Dotykowy do obsługi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projektora:Producent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: Sony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TouchScreen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Model: panel LKRA-007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rPr>
          <w:trHeight w:val="1085"/>
        </w:trPr>
        <w:tc>
          <w:tcPr>
            <w:tcW w:w="675" w:type="dxa"/>
          </w:tcPr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57" w:type="dxa"/>
          </w:tcPr>
          <w:p w:rsidR="004C2FEF" w:rsidRPr="00961A8B" w:rsidRDefault="000C1FB0" w:rsidP="000C1FB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Dostawa, instalacja, uruchomienie i zestrojenie zestawu kina cyfrowego.</w:t>
            </w:r>
          </w:p>
        </w:tc>
        <w:tc>
          <w:tcPr>
            <w:tcW w:w="709" w:type="dxa"/>
          </w:tcPr>
          <w:p w:rsidR="004C2FEF" w:rsidRPr="00961A8B" w:rsidRDefault="00961A8B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rPr>
          <w:trHeight w:val="699"/>
        </w:trPr>
        <w:tc>
          <w:tcPr>
            <w:tcW w:w="675" w:type="dxa"/>
          </w:tcPr>
          <w:p w:rsidR="004C2FEF" w:rsidRPr="00961A8B" w:rsidRDefault="00961A8B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57" w:type="dxa"/>
          </w:tcPr>
          <w:p w:rsidR="004C2FEF" w:rsidRPr="00961A8B" w:rsidRDefault="000C1FB0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Sprzęt nagłaśniający Dolby Digital DCI</w:t>
            </w:r>
          </w:p>
        </w:tc>
        <w:tc>
          <w:tcPr>
            <w:tcW w:w="709" w:type="dxa"/>
          </w:tcPr>
          <w:p w:rsidR="004C2FEF" w:rsidRPr="00961A8B" w:rsidRDefault="00961A8B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961A8B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aparaturowa głęboka, </w:t>
            </w:r>
            <w:proofErr w:type="spellStart"/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19", okablowana 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z panelem zasilająco-bezpiecznikowym.</w:t>
            </w:r>
          </w:p>
        </w:tc>
        <w:tc>
          <w:tcPr>
            <w:tcW w:w="709" w:type="dxa"/>
          </w:tcPr>
          <w:p w:rsidR="004C2FEF" w:rsidRPr="00961A8B" w:rsidRDefault="007F1E2C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961A8B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57" w:type="dxa"/>
          </w:tcPr>
          <w:p w:rsidR="00A97444" w:rsidRPr="00961A8B" w:rsidRDefault="00A97444" w:rsidP="00A9744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Dźwiękowy procesor kina cyfrowego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A97444" w:rsidRPr="00961A8B" w:rsidRDefault="00A97444" w:rsidP="00A9744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8-ch, 4 wejścia HDMI - pełni także funkcję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switcha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dla źródeł niesynchronicznych sygnału: obrazu i dźwięku.</w:t>
            </w:r>
          </w:p>
          <w:p w:rsidR="004C2FEF" w:rsidRPr="00961A8B" w:rsidRDefault="00A97444" w:rsidP="00A9744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sprzęt:DATASAT AP20 CINEMA PROCESSOR         </w:t>
            </w:r>
          </w:p>
        </w:tc>
        <w:tc>
          <w:tcPr>
            <w:tcW w:w="709" w:type="dxa"/>
          </w:tcPr>
          <w:p w:rsidR="004C2FEF" w:rsidRPr="00961A8B" w:rsidRDefault="007F1E2C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rPr>
          <w:trHeight w:val="596"/>
        </w:trPr>
        <w:tc>
          <w:tcPr>
            <w:tcW w:w="675" w:type="dxa"/>
          </w:tcPr>
          <w:p w:rsidR="004C2FEF" w:rsidRPr="00961A8B" w:rsidRDefault="007E0B73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monitor kontrolny CM-8B</w:t>
            </w:r>
          </w:p>
        </w:tc>
        <w:tc>
          <w:tcPr>
            <w:tcW w:w="709" w:type="dxa"/>
          </w:tcPr>
          <w:p w:rsidR="004C2FEF" w:rsidRPr="00961A8B" w:rsidRDefault="007F1E2C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Kolumna głośnikowa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zaekranowa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, MAG model SCR 325L, trójdrożna (2x15"+2x8"+2"), moc nominalna 1400W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+ 400W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Mid-High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/AES, max SPL 138dB (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peak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), 4/8ohm, efektywność: 100dB Low+107dB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Mid-High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/1W/1m, pasmo przenoszone: 50Hz - 18kHz (ze spadkiem - 10dB), propagacja: 900 x 400 , do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bi-amplifikacji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(400Hz) oraz tri-amplifikacji (400+1500Hz), 590x2064x439 mm, 86 kg;</w:t>
            </w:r>
          </w:p>
        </w:tc>
        <w:tc>
          <w:tcPr>
            <w:tcW w:w="709" w:type="dxa"/>
          </w:tcPr>
          <w:p w:rsidR="004C2FEF" w:rsidRPr="00961A8B" w:rsidRDefault="007F1E2C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Zestaw głośnikowy dookólny, KCS SR-12N, kolumna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surroundowa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, 200/400W, 40 - 20kHz, 97dB, propagacja: 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900 x 600 , 8ohm, 50 x 53 x 27cm, 17 kg;</w:t>
            </w:r>
          </w:p>
        </w:tc>
        <w:tc>
          <w:tcPr>
            <w:tcW w:w="709" w:type="dxa"/>
          </w:tcPr>
          <w:p w:rsidR="004C2FEF" w:rsidRPr="00961A8B" w:rsidRDefault="007F1E2C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Uchwyt ścienny specjalny</w:t>
            </w:r>
          </w:p>
        </w:tc>
        <w:tc>
          <w:tcPr>
            <w:tcW w:w="709" w:type="dxa"/>
          </w:tcPr>
          <w:p w:rsidR="004C2FEF" w:rsidRPr="00961A8B" w:rsidRDefault="007F1E2C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Zestaw głośnikowy kanału subbasowego /efektowego: KCS model C-218A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Subwoofer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, moc wymagana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conajmniej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1200/2400W, pasmo przenoszone 20 - 500 Hz (ze spadkiem -10dB), efektywność &gt;100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709" w:type="dxa"/>
          </w:tcPr>
          <w:p w:rsidR="004C2FEF" w:rsidRPr="00961A8B" w:rsidRDefault="007F1E2C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Wzmacniacz mocy CSA 1102, 2 x 550W /4 Ohm dla kanałów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surround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zaekranowych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Zwrotnice XT-4 głośnikowe aktywne do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biamplifikacji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kanałów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zaekranowych</w:t>
            </w:r>
            <w:proofErr w:type="spellEnd"/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Wzmacniacz mocy CSA 1402, 2 x 700W /4 Ohm, dla kanału subbasowego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Okablowanie głośnikowe i sygnałowe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961A8B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57" w:type="dxa"/>
          </w:tcPr>
          <w:p w:rsidR="004C2FEF" w:rsidRPr="00961A8B" w:rsidRDefault="00154458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Dostawa, instalacja, uruchomienie i zestrojenie nagłośnienia</w:t>
            </w:r>
          </w:p>
        </w:tc>
        <w:tc>
          <w:tcPr>
            <w:tcW w:w="709" w:type="dxa"/>
          </w:tcPr>
          <w:p w:rsidR="004C2FEF" w:rsidRPr="00961A8B" w:rsidRDefault="00154458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0105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010595" w:rsidRPr="00961A8B" w:rsidRDefault="00010595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Zespół ekranowy</w:t>
            </w:r>
          </w:p>
          <w:p w:rsidR="004C2FEF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Rama ekranowa,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aluminowa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z maskowaniem stałym, podwieszenie, i napędem ręcznym</w:t>
            </w:r>
          </w:p>
        </w:tc>
        <w:tc>
          <w:tcPr>
            <w:tcW w:w="709" w:type="dxa"/>
          </w:tcPr>
          <w:p w:rsidR="004C2FEF" w:rsidRPr="00961A8B" w:rsidRDefault="00806B89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7" w:type="dxa"/>
          </w:tcPr>
          <w:p w:rsidR="004C2FEF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Zasłona ekranu, szyny z napędem</w:t>
            </w:r>
          </w:p>
        </w:tc>
        <w:tc>
          <w:tcPr>
            <w:tcW w:w="709" w:type="dxa"/>
          </w:tcPr>
          <w:p w:rsidR="004C2FEF" w:rsidRPr="00961A8B" w:rsidRDefault="00806B89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4C2FEF" w:rsidP="007E0B7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7" w:type="dxa"/>
          </w:tcPr>
          <w:p w:rsidR="004C2FEF" w:rsidRPr="00961A8B" w:rsidRDefault="00806B89" w:rsidP="00A9744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Materiał ekranowy 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("biało-srebrny"), odpowiedni do systemów polaryzacyjnych 3D (współpracujących z okularami "jednorazowego" użytku), o podwyższonym współczynniku odbicia = 1,7, perforowany, z podwiniętymi i zaoczkowanymi brzegami, o wymiarach 8,30 m x 3,70 m;</w:t>
            </w:r>
          </w:p>
          <w:p w:rsidR="00A97444" w:rsidRPr="00961A8B" w:rsidRDefault="00A97444" w:rsidP="00A9744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 firmy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Harkness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typ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Clarus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170</w:t>
            </w:r>
          </w:p>
        </w:tc>
        <w:tc>
          <w:tcPr>
            <w:tcW w:w="709" w:type="dxa"/>
          </w:tcPr>
          <w:p w:rsidR="004C2FEF" w:rsidRPr="00961A8B" w:rsidRDefault="00961A8B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7E0B7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7" w:type="dxa"/>
          </w:tcPr>
          <w:p w:rsidR="00010595" w:rsidRPr="00961A8B" w:rsidRDefault="00010595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Projektor kinowy</w:t>
            </w:r>
          </w:p>
          <w:p w:rsidR="004C2FEF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Cyfrowy projektor kinowy (zgodny z specyfikacją DCI w technologii DLP) cyfrowy np.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Barco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II generacji, model DP2K-6E, strumień świetlny 4800 lm (w przestrzeni DCI z zestawem 2 lamp UHP 465W każda, lampy w komplecie) w technologii 2K DLP (3x 0.69" DC2K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dark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metal devices), rozdzielczość: 3 x 2048 x 1080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pixels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, kontrast &gt;1850:1, w komplecie obiektyw zmotoryzowany 0,69" DC2K (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x.x-y.y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zoom), zintegrowany Media Serwer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BarcoAlchemy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: odtwarzanie plików DCI: JPEG2000 2K &amp; 4K, odtwarzanie 3D w High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FrameRates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3D aż do 120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(60kl/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dla każdego oka), odtwarzanie strumienia JPEG 2000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bit-rates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do 500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, MPEG-2, wejścia: 2 x 3G-SDI,1 x HDMI 1.4a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input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(dla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BluRay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3D/4K), 2 x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1.1a, wyjścia:16 x AES/EBU audio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channels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8 x GPI, 8 x GPO, 2 x USB2.0, 2 x USB3.0, 2 x ETH, zintegrowana pamięć 2 TB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effectivestorage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(RAID-5), wymiary: 369 x 689 x 664 mm, waga: 53,8 kg; standardowa gwarancja producenta 2 lata</w:t>
            </w:r>
          </w:p>
          <w:p w:rsidR="007D11F7" w:rsidRPr="00961A8B" w:rsidRDefault="007D11F7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11F7" w:rsidRPr="00961A8B" w:rsidRDefault="007D11F7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Sugerowany sprzęt: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Barco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model DP2K-6E</w:t>
            </w:r>
          </w:p>
        </w:tc>
        <w:tc>
          <w:tcPr>
            <w:tcW w:w="709" w:type="dxa"/>
          </w:tcPr>
          <w:p w:rsidR="004C2FEF" w:rsidRPr="00961A8B" w:rsidRDefault="00806B89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7" w:type="dxa"/>
          </w:tcPr>
          <w:p w:rsidR="004C2FEF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Dedykowany netbook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z oprogramowaniem do kontroli i obsługi projektora</w:t>
            </w:r>
          </w:p>
        </w:tc>
        <w:tc>
          <w:tcPr>
            <w:tcW w:w="709" w:type="dxa"/>
          </w:tcPr>
          <w:p w:rsidR="004C2FEF" w:rsidRPr="00961A8B" w:rsidRDefault="00806B89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57" w:type="dxa"/>
          </w:tcPr>
          <w:p w:rsidR="004C2FEF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Zabezpieczenie UPS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: specjalny zasilacz awaryjny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zarządzalny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sieciowo;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PowerArtRack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Tower LCD 3kVA 2700W</w:t>
            </w:r>
          </w:p>
        </w:tc>
        <w:tc>
          <w:tcPr>
            <w:tcW w:w="709" w:type="dxa"/>
          </w:tcPr>
          <w:p w:rsidR="004C2FEF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57" w:type="dxa"/>
          </w:tcPr>
          <w:p w:rsidR="004C2FEF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Stolik uniwersalny 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pod projektor (z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rackiem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19" na serwer,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skaler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itp..)</w:t>
            </w:r>
          </w:p>
        </w:tc>
        <w:tc>
          <w:tcPr>
            <w:tcW w:w="709" w:type="dxa"/>
          </w:tcPr>
          <w:p w:rsidR="004C2FEF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57" w:type="dxa"/>
          </w:tcPr>
          <w:p w:rsidR="00806B89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Dźwiękowy procesor kin</w:t>
            </w:r>
            <w:r w:rsidR="005F4C91"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a</w:t>
            </w: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cyfrow</w:t>
            </w:r>
            <w:r w:rsidR="005F4C91"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ego</w:t>
            </w: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4C2FEF" w:rsidRPr="00961A8B" w:rsidRDefault="00806B89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8-ch, 4 wejścia HDMI - pełni także funkcję </w:t>
            </w:r>
            <w:proofErr w:type="spellStart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switcha</w:t>
            </w:r>
            <w:proofErr w:type="spellEnd"/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 dla źródeł niesynchronicznych sygnału: obrazu i dźwięku</w:t>
            </w:r>
            <w:r w:rsidR="008B131D" w:rsidRPr="00961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B131D" w:rsidRPr="00961A8B" w:rsidRDefault="008B131D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sprzęt:DATASAT AP20 CINEMA PROCESSOR         </w:t>
            </w:r>
          </w:p>
        </w:tc>
        <w:tc>
          <w:tcPr>
            <w:tcW w:w="709" w:type="dxa"/>
          </w:tcPr>
          <w:p w:rsidR="004C2FEF" w:rsidRPr="00961A8B" w:rsidRDefault="00A97444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7E0B73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57" w:type="dxa"/>
          </w:tcPr>
          <w:p w:rsidR="004C2FEF" w:rsidRPr="00961A8B" w:rsidRDefault="005F4C91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Dostawa, montaż, uruchomienie i zestrojenie sprzętu do projekcji cyfrowej, szkolenie kinooperatorów</w:t>
            </w:r>
          </w:p>
        </w:tc>
        <w:tc>
          <w:tcPr>
            <w:tcW w:w="709" w:type="dxa"/>
          </w:tcPr>
          <w:p w:rsidR="004C2FEF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961A8B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557" w:type="dxa"/>
          </w:tcPr>
          <w:p w:rsidR="00010595" w:rsidRPr="00961A8B" w:rsidRDefault="00010595" w:rsidP="005F4C91">
            <w:pPr>
              <w:snapToGrid w:val="0"/>
              <w:rPr>
                <w:rFonts w:cstheme="minorHAnsi"/>
                <w:color w:val="2E74B5" w:themeColor="accent1" w:themeShade="BF"/>
              </w:rPr>
            </w:pPr>
            <w:r w:rsidRPr="00961A8B">
              <w:rPr>
                <w:rFonts w:cstheme="minorHAnsi"/>
                <w:color w:val="2E74B5" w:themeColor="accent1" w:themeShade="BF"/>
              </w:rPr>
              <w:t>GŁOŚNIKI ZAEKRANOWE</w:t>
            </w:r>
          </w:p>
          <w:p w:rsidR="005F4C91" w:rsidRPr="00961A8B" w:rsidRDefault="002508CC" w:rsidP="005F4C91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 xml:space="preserve">- </w:t>
            </w:r>
            <w:r w:rsidR="005F4C91" w:rsidRPr="00961A8B">
              <w:rPr>
                <w:rFonts w:cstheme="minorHAnsi"/>
              </w:rPr>
              <w:t>Czterostronny, selektywny, trzy  lub czterokanałowy system kanałów ekranowych</w:t>
            </w:r>
            <w:r w:rsidRPr="00961A8B">
              <w:rPr>
                <w:rFonts w:cstheme="minorHAnsi"/>
              </w:rPr>
              <w:t>.</w:t>
            </w:r>
            <w:r w:rsidR="005F4C91" w:rsidRPr="00961A8B">
              <w:rPr>
                <w:rFonts w:cstheme="minorHAnsi"/>
              </w:rPr>
              <w:t>Membrana HF / VHF  o mniejszej masie niż tradycyjne membrany. Budowa z płyty MDF.</w:t>
            </w:r>
          </w:p>
          <w:p w:rsidR="005F4C91" w:rsidRPr="00961A8B" w:rsidRDefault="005F4C91" w:rsidP="005F4C91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 xml:space="preserve">Falowody o niskich zniekształceniach .Płytka głębokość  (najlepiej 20 "). Nominalny zakres 90° horyzontalny  +20 do -30° </w:t>
            </w:r>
            <w:proofErr w:type="spellStart"/>
            <w:r w:rsidRPr="00961A8B">
              <w:rPr>
                <w:rFonts w:cstheme="minorHAnsi"/>
              </w:rPr>
              <w:t>vertical</w:t>
            </w:r>
            <w:proofErr w:type="spellEnd"/>
            <w:r w:rsidRPr="00961A8B">
              <w:rPr>
                <w:rFonts w:cstheme="minorHAnsi"/>
              </w:rPr>
              <w:t xml:space="preserve">.  Zakres częstotliwości: 33 Hz-20 kHz. </w:t>
            </w:r>
          </w:p>
          <w:p w:rsidR="005F4C91" w:rsidRPr="00961A8B" w:rsidRDefault="008B131D" w:rsidP="005F4C91">
            <w:pPr>
              <w:snapToGrid w:val="0"/>
              <w:rPr>
                <w:rFonts w:cstheme="minorHAnsi"/>
                <w:b/>
                <w:lang w:val="en-US"/>
              </w:rPr>
            </w:pPr>
            <w:r w:rsidRPr="00961A8B">
              <w:rPr>
                <w:rFonts w:cstheme="minorHAnsi"/>
                <w:color w:val="000000"/>
              </w:rPr>
              <w:t>Sugerowany sprzęt:</w:t>
            </w:r>
            <w:r w:rsidR="005F4C91" w:rsidRPr="00961A8B">
              <w:rPr>
                <w:rFonts w:cstheme="minorHAnsi"/>
                <w:b/>
              </w:rPr>
              <w:t xml:space="preserve">. </w:t>
            </w:r>
            <w:r w:rsidR="005F4C91" w:rsidRPr="00961A8B">
              <w:rPr>
                <w:rFonts w:cstheme="minorHAnsi"/>
                <w:b/>
                <w:lang w:val="en-US"/>
              </w:rPr>
              <w:t>QSC L C R LFE S.C. 424</w:t>
            </w:r>
          </w:p>
          <w:p w:rsidR="005F4C91" w:rsidRPr="00961A8B" w:rsidRDefault="002508CC" w:rsidP="005F4C91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 xml:space="preserve">- </w:t>
            </w:r>
            <w:r w:rsidR="005F4C91" w:rsidRPr="00961A8B">
              <w:rPr>
                <w:rFonts w:cstheme="minorHAnsi"/>
              </w:rPr>
              <w:t xml:space="preserve">Podwójne przetworniki 500-watowe. Zakres częstotliwości, który potraci rozciągnąć się poniżej 25 Hz, gdy użyje </w:t>
            </w:r>
            <w:proofErr w:type="spellStart"/>
            <w:r w:rsidR="005F4C91" w:rsidRPr="00961A8B">
              <w:rPr>
                <w:rFonts w:cstheme="minorHAnsi"/>
              </w:rPr>
              <w:t>sięgo</w:t>
            </w:r>
            <w:proofErr w:type="spellEnd"/>
            <w:r w:rsidR="005F4C91" w:rsidRPr="00961A8B">
              <w:rPr>
                <w:rFonts w:cstheme="minorHAnsi"/>
              </w:rPr>
              <w:t xml:space="preserve"> z odpowiednim filtrem B6. Możliwość zastosowania procesorów sygnałowych DCM i SF-3. Zakres częstotliwości (-6 </w:t>
            </w:r>
            <w:proofErr w:type="spellStart"/>
            <w:r w:rsidR="005F4C91" w:rsidRPr="00961A8B">
              <w:rPr>
                <w:rFonts w:cstheme="minorHAnsi"/>
              </w:rPr>
              <w:t>dB</w:t>
            </w:r>
            <w:proofErr w:type="spellEnd"/>
            <w:r w:rsidR="005F4C91" w:rsidRPr="00961A8B">
              <w:rPr>
                <w:rFonts w:cstheme="minorHAnsi"/>
              </w:rPr>
              <w:t xml:space="preserve">, półprzestrzeń) 24-100 Hz (-10 </w:t>
            </w:r>
            <w:proofErr w:type="spellStart"/>
            <w:r w:rsidR="005F4C91" w:rsidRPr="00961A8B">
              <w:rPr>
                <w:rFonts w:cstheme="minorHAnsi"/>
              </w:rPr>
              <w:t>dB</w:t>
            </w:r>
            <w:proofErr w:type="spellEnd"/>
            <w:r w:rsidR="005F4C91" w:rsidRPr="00961A8B">
              <w:rPr>
                <w:rFonts w:cstheme="minorHAnsi"/>
              </w:rPr>
              <w:t xml:space="preserve"> półprzestrzeń) 19-250 Hz. Nominalny zakres n/d.  Maksymalne wyjście: 135 </w:t>
            </w:r>
            <w:proofErr w:type="spellStart"/>
            <w:r w:rsidR="005F4C91" w:rsidRPr="00961A8B">
              <w:rPr>
                <w:rFonts w:cstheme="minorHAnsi"/>
              </w:rPr>
              <w:t>dB</w:t>
            </w:r>
            <w:proofErr w:type="spellEnd"/>
            <w:r w:rsidR="005F4C91" w:rsidRPr="00961A8B">
              <w:rPr>
                <w:rFonts w:cstheme="minorHAnsi"/>
              </w:rPr>
              <w:t xml:space="preserve">. </w:t>
            </w:r>
            <w:proofErr w:type="spellStart"/>
            <w:r w:rsidR="005F4C91" w:rsidRPr="00961A8B">
              <w:rPr>
                <w:rFonts w:cstheme="minorHAnsi"/>
              </w:rPr>
              <w:t>Impedencja</w:t>
            </w:r>
            <w:proofErr w:type="spellEnd"/>
            <w:r w:rsidR="005F4C91" w:rsidRPr="00961A8B">
              <w:rPr>
                <w:rFonts w:cstheme="minorHAnsi"/>
              </w:rPr>
              <w:t xml:space="preserve"> 4 omy nominalne. </w:t>
            </w:r>
          </w:p>
          <w:p w:rsidR="005F4C91" w:rsidRPr="00961A8B" w:rsidRDefault="008B131D" w:rsidP="005F4C91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  <w:color w:val="000000"/>
              </w:rPr>
              <w:t xml:space="preserve">Sugerowany sprzęt: </w:t>
            </w:r>
            <w:r w:rsidR="005F4C91" w:rsidRPr="00961A8B">
              <w:rPr>
                <w:rFonts w:cstheme="minorHAnsi"/>
                <w:b/>
              </w:rPr>
              <w:t>QSC L C R LFE SB 5218</w:t>
            </w:r>
          </w:p>
          <w:p w:rsidR="004C2FEF" w:rsidRPr="00961A8B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FEF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6F63" w:rsidRPr="00961A8B" w:rsidRDefault="00F36F63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C91" w:rsidRPr="00961A8B" w:rsidRDefault="005F4C91" w:rsidP="00961A8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FF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961A8B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961A8B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E40927" w:rsidRPr="00961A8B" w:rsidRDefault="00E40927" w:rsidP="005F4C91">
            <w:pPr>
              <w:snapToGrid w:val="0"/>
              <w:rPr>
                <w:rFonts w:cstheme="minorHAnsi"/>
                <w:color w:val="2E74B5" w:themeColor="accent1" w:themeShade="BF"/>
              </w:rPr>
            </w:pPr>
            <w:r w:rsidRPr="00961A8B">
              <w:rPr>
                <w:rFonts w:cstheme="minorHAnsi"/>
                <w:color w:val="2E74B5" w:themeColor="accent1" w:themeShade="BF"/>
              </w:rPr>
              <w:t>ODTWARZACZ PLIKÓW MULTIMEDIALNYCH</w:t>
            </w:r>
          </w:p>
          <w:p w:rsidR="005F4C91" w:rsidRPr="00961A8B" w:rsidRDefault="005F4C91" w:rsidP="005F4C91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 xml:space="preserve">Obsługa kodeka HEVC H265 pod obsługę filmów 4K. Obsługa plików, których </w:t>
            </w:r>
            <w:proofErr w:type="spellStart"/>
            <w:r w:rsidRPr="00961A8B">
              <w:rPr>
                <w:rFonts w:cstheme="minorHAnsi"/>
              </w:rPr>
              <w:t>bitrate</w:t>
            </w:r>
            <w:proofErr w:type="spellEnd"/>
            <w:r w:rsidRPr="00961A8B">
              <w:rPr>
                <w:rFonts w:cstheme="minorHAnsi"/>
              </w:rPr>
              <w:t xml:space="preserve"> dochodzi nawet do 160Mbps. Obsługa plików audio DSS </w:t>
            </w:r>
            <w:r w:rsidR="00A35746" w:rsidRPr="00961A8B">
              <w:rPr>
                <w:rFonts w:cstheme="minorHAnsi"/>
              </w:rPr>
              <w:t>i DSF kodowanych w formacie DSD,</w:t>
            </w:r>
            <w:r w:rsidRPr="00961A8B">
              <w:rPr>
                <w:rFonts w:cstheme="minorHAnsi"/>
              </w:rPr>
              <w:t xml:space="preserve"> obsługa wielokanałowych plików DSD64 oraz stereofonicznych płyt SACD z plików ISO. Złącze HDMI:   Standard: v1.4bRozdzielczości SH/HD: 480i (NTSC), 480p, 576i (PAL), 576p, 720p 50 i 59,94Hz</w:t>
            </w:r>
          </w:p>
          <w:p w:rsidR="005F4C91" w:rsidRPr="00961A8B" w:rsidRDefault="005F4C91" w:rsidP="005F4C91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>Rozdzielczości 4K: 3840x2160 23.975, 24, 25, 29.97 i 30Hz</w:t>
            </w:r>
          </w:p>
          <w:p w:rsidR="005F4C91" w:rsidRPr="00961A8B" w:rsidRDefault="005F4C91" w:rsidP="005F4C91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>Tryb 24p, HDCP (2.2), EDID</w:t>
            </w:r>
          </w:p>
          <w:p w:rsidR="004C2FEF" w:rsidRPr="00961A8B" w:rsidRDefault="005F4C91" w:rsidP="00961A8B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>Opcje wyboru przestrzeni kolorystycznej i dekodera kolorów</w:t>
            </w:r>
            <w:r w:rsidR="00BE38D9" w:rsidRPr="00961A8B">
              <w:rPr>
                <w:rFonts w:cstheme="minorHAnsi"/>
              </w:rPr>
              <w:t xml:space="preserve">.      </w:t>
            </w:r>
            <w:r w:rsidRPr="00961A8B">
              <w:rPr>
                <w:rFonts w:cstheme="minorHAnsi"/>
              </w:rPr>
              <w:t xml:space="preserve">Funkcja skalowania, pozwalająca wybrać czy wykorzystywane są </w:t>
            </w:r>
            <w:proofErr w:type="spellStart"/>
            <w:r w:rsidRPr="00961A8B">
              <w:rPr>
                <w:rFonts w:cstheme="minorHAnsi"/>
              </w:rPr>
              <w:t>skalery</w:t>
            </w:r>
            <w:proofErr w:type="spellEnd"/>
            <w:r w:rsidRPr="00961A8B">
              <w:rPr>
                <w:rFonts w:cstheme="minorHAnsi"/>
              </w:rPr>
              <w:t xml:space="preserve"> odtwarzacza, czy urządzenia </w:t>
            </w:r>
            <w:r w:rsidRPr="00961A8B">
              <w:rPr>
                <w:rFonts w:cstheme="minorHAnsi"/>
              </w:rPr>
              <w:lastRenderedPageBreak/>
              <w:t>wyjściowego. Opcja wyłączenia audio. Obsługiwane formaty (kontenery) wideo: MKV, MPEG-TS, MPEG-PS, M2TS, VOB, AVI, MOV, MP4, QT, AS</w:t>
            </w:r>
            <w:r w:rsidR="00C73380" w:rsidRPr="00961A8B">
              <w:rPr>
                <w:rFonts w:cstheme="minorHAnsi"/>
              </w:rPr>
              <w:t>F, WMV, BDMV, DVD-ISO, VIDEO_T</w:t>
            </w:r>
            <w:r w:rsidR="00A35746" w:rsidRPr="00961A8B">
              <w:rPr>
                <w:rFonts w:cstheme="minorHAnsi"/>
              </w:rPr>
              <w:t xml:space="preserve">S.      </w:t>
            </w:r>
            <w:proofErr w:type="spellStart"/>
            <w:r w:rsidRPr="00961A8B">
              <w:rPr>
                <w:rFonts w:cstheme="minorHAnsi"/>
                <w:lang w:val="en-US"/>
              </w:rPr>
              <w:t>Formaty</w:t>
            </w:r>
            <w:proofErr w:type="spellEnd"/>
            <w:r w:rsidRPr="00961A8B">
              <w:rPr>
                <w:rFonts w:cstheme="minorHAnsi"/>
                <w:lang w:val="en-US"/>
              </w:rPr>
              <w:t xml:space="preserve"> 3D: </w:t>
            </w:r>
            <w:proofErr w:type="spellStart"/>
            <w:r w:rsidRPr="00961A8B">
              <w:rPr>
                <w:rFonts w:cstheme="minorHAnsi"/>
                <w:lang w:val="en-US"/>
              </w:rPr>
              <w:t>SbSSide</w:t>
            </w:r>
            <w:proofErr w:type="spellEnd"/>
            <w:r w:rsidRPr="00961A8B">
              <w:rPr>
                <w:rFonts w:cstheme="minorHAnsi"/>
                <w:lang w:val="en-US"/>
              </w:rPr>
              <w:t xml:space="preserve">-by-side, </w:t>
            </w:r>
            <w:proofErr w:type="spellStart"/>
            <w:r w:rsidRPr="00961A8B">
              <w:rPr>
                <w:rFonts w:cstheme="minorHAnsi"/>
                <w:lang w:val="en-US"/>
              </w:rPr>
              <w:t>TaB</w:t>
            </w:r>
            <w:proofErr w:type="spellEnd"/>
            <w:r w:rsidRPr="00961A8B">
              <w:rPr>
                <w:rFonts w:cstheme="minorHAnsi"/>
                <w:lang w:val="en-US"/>
              </w:rPr>
              <w:t xml:space="preserve"> Top/Bottom, BD3D-ISO</w:t>
            </w:r>
            <w:r w:rsidR="00BE38D9" w:rsidRPr="00961A8B">
              <w:rPr>
                <w:rFonts w:cstheme="minorHAnsi"/>
                <w:lang w:val="en-US"/>
              </w:rPr>
              <w:t xml:space="preserve">.   </w:t>
            </w:r>
            <w:r w:rsidR="00C73380" w:rsidRPr="00961A8B">
              <w:rPr>
                <w:rFonts w:cstheme="minorHAnsi"/>
              </w:rPr>
              <w:t xml:space="preserve">Obrazy ISO płyt DVD i </w:t>
            </w:r>
            <w:proofErr w:type="spellStart"/>
            <w:r w:rsidRPr="00961A8B">
              <w:rPr>
                <w:rFonts w:cstheme="minorHAnsi"/>
              </w:rPr>
              <w:t>BluRay</w:t>
            </w:r>
            <w:proofErr w:type="spellEnd"/>
            <w:r w:rsidRPr="00961A8B">
              <w:rPr>
                <w:rFonts w:cstheme="minorHAnsi"/>
              </w:rPr>
              <w:br/>
              <w:t xml:space="preserve">Rozdzielczość 4K obsługiwana dla kodeka H265, </w:t>
            </w:r>
            <w:r w:rsidR="008B131D" w:rsidRPr="00961A8B">
              <w:rPr>
                <w:rFonts w:cstheme="minorHAnsi"/>
                <w:color w:val="000000"/>
              </w:rPr>
              <w:t xml:space="preserve">Sugerowany sprzęt: </w:t>
            </w:r>
            <w:r w:rsidR="00C73380" w:rsidRPr="00961A8B">
              <w:rPr>
                <w:rFonts w:cstheme="minorHAnsi"/>
              </w:rPr>
              <w:t>DUNE HD DUO 4K</w:t>
            </w:r>
          </w:p>
        </w:tc>
        <w:tc>
          <w:tcPr>
            <w:tcW w:w="709" w:type="dxa"/>
          </w:tcPr>
          <w:p w:rsidR="004C2FEF" w:rsidRPr="00961A8B" w:rsidRDefault="00C73380" w:rsidP="00F36F6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7E0B7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  <w:r w:rsidR="007E0B73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7" w:type="dxa"/>
          </w:tcPr>
          <w:p w:rsidR="00C73380" w:rsidRPr="00961A8B" w:rsidRDefault="00C73380" w:rsidP="00C73380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  <w:color w:val="2E74B5" w:themeColor="accent1" w:themeShade="BF"/>
              </w:rPr>
              <w:t>Oprogramowanie</w:t>
            </w:r>
            <w:r w:rsidRPr="00961A8B">
              <w:rPr>
                <w:rFonts w:cstheme="minorHAnsi"/>
              </w:rPr>
              <w:t xml:space="preserve"> pozwalające na dodawanie kamer, materiałów video zdjęć, plików audio, strumieni internetowych, plików PowerPoint. Dzięki temu niezwykłemu oprogramowaniu jesteśmy w stanie wyświetlać, zapisywać i transmitować nasza produkcje w tym samym czasie. </w:t>
            </w:r>
          </w:p>
          <w:p w:rsidR="00C73380" w:rsidRPr="00961A8B" w:rsidRDefault="00C73380" w:rsidP="00C73380">
            <w:pPr>
              <w:snapToGrid w:val="0"/>
              <w:rPr>
                <w:rFonts w:cstheme="minorHAnsi"/>
              </w:rPr>
            </w:pPr>
            <w:r w:rsidRPr="00961A8B">
              <w:rPr>
                <w:rFonts w:cstheme="minorHAnsi"/>
              </w:rPr>
              <w:t xml:space="preserve">Jednoczesne nagrywanie oraz streaming, 13 efektów przejścia m.in.: </w:t>
            </w:r>
            <w:proofErr w:type="spellStart"/>
            <w:r w:rsidRPr="00961A8B">
              <w:rPr>
                <w:rFonts w:cstheme="minorHAnsi"/>
              </w:rPr>
              <w:t>Cut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Fade</w:t>
            </w:r>
            <w:proofErr w:type="spellEnd"/>
            <w:r w:rsidRPr="00961A8B">
              <w:rPr>
                <w:rFonts w:cstheme="minorHAnsi"/>
              </w:rPr>
              <w:t xml:space="preserve">, Zoom, </w:t>
            </w:r>
            <w:proofErr w:type="spellStart"/>
            <w:r w:rsidRPr="00961A8B">
              <w:rPr>
                <w:rFonts w:cstheme="minorHAnsi"/>
              </w:rPr>
              <w:t>Wipe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Slide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Fly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CrossZoom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FlyRotate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Cube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CubeZoom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VerticalWipe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  <w:proofErr w:type="spellStart"/>
            <w:r w:rsidRPr="00961A8B">
              <w:rPr>
                <w:rFonts w:cstheme="minorHAnsi"/>
              </w:rPr>
              <w:t>VerticalSlide</w:t>
            </w:r>
            <w:proofErr w:type="spellEnd"/>
            <w:r w:rsidRPr="00961A8B">
              <w:rPr>
                <w:rFonts w:cstheme="minorHAnsi"/>
              </w:rPr>
              <w:t xml:space="preserve"> oraz </w:t>
            </w:r>
            <w:proofErr w:type="spellStart"/>
            <w:r w:rsidRPr="00961A8B">
              <w:rPr>
                <w:rFonts w:cstheme="minorHAnsi"/>
              </w:rPr>
              <w:t>Merge</w:t>
            </w:r>
            <w:proofErr w:type="spellEnd"/>
            <w:r w:rsidRPr="00961A8B">
              <w:rPr>
                <w:rFonts w:cstheme="minorHAnsi"/>
              </w:rPr>
              <w:t xml:space="preserve">, Wirtualne zestawy HD w wysokiej jakości czasie rzeczywistym Chroma </w:t>
            </w:r>
            <w:proofErr w:type="spellStart"/>
            <w:r w:rsidRPr="00961A8B">
              <w:rPr>
                <w:rFonts w:cstheme="minorHAnsi"/>
              </w:rPr>
              <w:t>Key</w:t>
            </w:r>
            <w:proofErr w:type="spellEnd"/>
            <w:r w:rsidRPr="00961A8B">
              <w:rPr>
                <w:rFonts w:cstheme="minorHAnsi"/>
              </w:rPr>
              <w:t xml:space="preserve">, Źródła stacjonarne PC oraz Mac, </w:t>
            </w:r>
            <w:proofErr w:type="spellStart"/>
            <w:r w:rsidRPr="00961A8B">
              <w:rPr>
                <w:rFonts w:cstheme="minorHAnsi"/>
              </w:rPr>
              <w:t>Wbudaowane</w:t>
            </w:r>
            <w:proofErr w:type="spellEnd"/>
            <w:r w:rsidRPr="00961A8B">
              <w:rPr>
                <w:rFonts w:cstheme="minorHAnsi"/>
              </w:rPr>
              <w:t xml:space="preserve"> tytuły szablonów, Opóźnienia wideo oraz powtórki, Wbudowany mikser audio, Multi </w:t>
            </w:r>
            <w:proofErr w:type="spellStart"/>
            <w:r w:rsidRPr="00961A8B">
              <w:rPr>
                <w:rFonts w:cstheme="minorHAnsi"/>
              </w:rPr>
              <w:t>View</w:t>
            </w:r>
            <w:proofErr w:type="spellEnd"/>
            <w:r w:rsidRPr="00961A8B">
              <w:rPr>
                <w:rFonts w:cstheme="minorHAnsi"/>
              </w:rPr>
              <w:t xml:space="preserve">, 4 kanały </w:t>
            </w:r>
            <w:proofErr w:type="spellStart"/>
            <w:r w:rsidRPr="00961A8B">
              <w:rPr>
                <w:rFonts w:cstheme="minorHAnsi"/>
              </w:rPr>
              <w:t>Overlay</w:t>
            </w:r>
            <w:proofErr w:type="spellEnd"/>
            <w:r w:rsidRPr="00961A8B">
              <w:rPr>
                <w:rFonts w:cstheme="minorHAnsi"/>
              </w:rPr>
              <w:t xml:space="preserve">, </w:t>
            </w:r>
          </w:p>
          <w:p w:rsidR="004C2FEF" w:rsidRPr="00961A8B" w:rsidRDefault="008B131D" w:rsidP="00961A8B">
            <w:pPr>
              <w:snapToGrid w:val="0"/>
              <w:rPr>
                <w:rFonts w:cstheme="minorHAnsi"/>
                <w:color w:val="000000"/>
              </w:rPr>
            </w:pPr>
            <w:r w:rsidRPr="00961A8B">
              <w:rPr>
                <w:rFonts w:cstheme="minorHAnsi"/>
                <w:color w:val="000000"/>
              </w:rPr>
              <w:t xml:space="preserve">Sugerowany sprzęt: </w:t>
            </w:r>
            <w:r w:rsidR="00C73380" w:rsidRPr="00961A8B">
              <w:rPr>
                <w:rFonts w:cstheme="minorHAnsi"/>
              </w:rPr>
              <w:t>VMIX HD - MIKSER SOFTOWY WERSJA HD</w:t>
            </w:r>
          </w:p>
        </w:tc>
        <w:tc>
          <w:tcPr>
            <w:tcW w:w="709" w:type="dxa"/>
          </w:tcPr>
          <w:p w:rsidR="004C2FEF" w:rsidRPr="00961A8B" w:rsidRDefault="00C73380" w:rsidP="00F36F6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7E0B7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E0B73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7" w:type="dxa"/>
          </w:tcPr>
          <w:p w:rsidR="00C73380" w:rsidRPr="00961A8B" w:rsidRDefault="00C73380" w:rsidP="00C7338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1A8B">
              <w:rPr>
                <w:rFonts w:eastAsia="Times New Roman" w:cstheme="minorHAnsi"/>
                <w:color w:val="2E74B5" w:themeColor="accent1" w:themeShade="BF"/>
                <w:lang w:eastAsia="pl-PL"/>
              </w:rPr>
              <w:t xml:space="preserve">Kontroler zdalnego </w:t>
            </w:r>
            <w:r w:rsidR="00374C96" w:rsidRPr="00961A8B">
              <w:rPr>
                <w:rFonts w:eastAsia="Times New Roman" w:cstheme="minorHAnsi"/>
                <w:color w:val="2E74B5" w:themeColor="accent1" w:themeShade="BF"/>
                <w:lang w:eastAsia="pl-PL"/>
              </w:rPr>
              <w:t xml:space="preserve">sterowania </w:t>
            </w:r>
            <w:r w:rsidRPr="00961A8B">
              <w:rPr>
                <w:rFonts w:eastAsia="Times New Roman" w:cstheme="minorHAnsi"/>
                <w:color w:val="2E74B5" w:themeColor="accent1" w:themeShade="BF"/>
                <w:lang w:eastAsia="pl-PL"/>
              </w:rPr>
              <w:t xml:space="preserve">dla kamer PTZ IP </w:t>
            </w:r>
            <w:r w:rsidR="00374C96" w:rsidRPr="00961A8B">
              <w:rPr>
                <w:rFonts w:eastAsia="Times New Roman" w:cstheme="minorHAnsi"/>
                <w:color w:val="000000"/>
                <w:lang w:eastAsia="pl-PL"/>
              </w:rPr>
              <w:t>zgodnego z kamerą jak wyżej.</w:t>
            </w:r>
          </w:p>
          <w:p w:rsidR="00C73380" w:rsidRPr="00961A8B" w:rsidRDefault="0038197E" w:rsidP="00C7338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1A8B">
              <w:rPr>
                <w:rFonts w:eastAsia="Times New Roman" w:cstheme="minorHAnsi"/>
                <w:color w:val="000000"/>
                <w:lang w:eastAsia="pl-PL"/>
              </w:rPr>
              <w:t>Obsługuje d</w:t>
            </w:r>
            <w:r w:rsidR="00C73380" w:rsidRPr="00961A8B">
              <w:rPr>
                <w:rFonts w:eastAsia="Times New Roman" w:cstheme="minorHAnsi"/>
                <w:color w:val="000000"/>
                <w:lang w:eastAsia="pl-PL"/>
              </w:rPr>
              <w:t>o pięciu kamer wykorzystujących szeregowe sterowanie RS-422. Jest łatwy w konfiguracji i obsłudze, kontroler oferuje automatyczną konfigurację IP i można go skonfigurować za pomocą komputera.</w:t>
            </w:r>
          </w:p>
          <w:p w:rsidR="00C73380" w:rsidRPr="00961A8B" w:rsidRDefault="00C73380" w:rsidP="00C7338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1A8B">
              <w:rPr>
                <w:rFonts w:eastAsia="Times New Roman" w:cstheme="minorHAnsi"/>
                <w:color w:val="000000"/>
                <w:lang w:eastAsia="pl-PL"/>
              </w:rPr>
              <w:t xml:space="preserve">Szerokość półki </w:t>
            </w:r>
            <w:proofErr w:type="spellStart"/>
            <w:r w:rsidRPr="00961A8B">
              <w:rPr>
                <w:rFonts w:eastAsia="Times New Roman" w:cstheme="minorHAnsi"/>
                <w:color w:val="000000"/>
                <w:lang w:eastAsia="pl-PL"/>
              </w:rPr>
              <w:t>rack</w:t>
            </w:r>
            <w:proofErr w:type="spellEnd"/>
            <w:r w:rsidR="0038197E" w:rsidRPr="00961A8B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961A8B">
              <w:rPr>
                <w:rFonts w:eastAsia="Times New Roman" w:cstheme="minorHAnsi"/>
                <w:color w:val="000000"/>
                <w:lang w:eastAsia="pl-PL"/>
              </w:rPr>
              <w:t xml:space="preserve"> Oprócz łatwego, precyzyjnego przesuwania, pochylania, powiększania, ustawiania ostrości, przysłony, balansu bieli, balansu czerni i regulacji migawki, </w:t>
            </w:r>
            <w:r w:rsidR="0038197E" w:rsidRPr="00961A8B">
              <w:rPr>
                <w:rFonts w:eastAsia="Times New Roman" w:cstheme="minorHAnsi"/>
                <w:color w:val="000000"/>
                <w:lang w:eastAsia="pl-PL"/>
              </w:rPr>
              <w:t>kontroler powinien</w:t>
            </w:r>
            <w:r w:rsidRPr="00961A8B">
              <w:rPr>
                <w:rFonts w:eastAsia="Times New Roman" w:cstheme="minorHAnsi"/>
                <w:color w:val="000000"/>
                <w:lang w:eastAsia="pl-PL"/>
              </w:rPr>
              <w:t xml:space="preserve"> zapewnia</w:t>
            </w:r>
            <w:r w:rsidR="0038197E" w:rsidRPr="00961A8B">
              <w:rPr>
                <w:rFonts w:eastAsia="Times New Roman" w:cstheme="minorHAnsi"/>
                <w:color w:val="000000"/>
                <w:lang w:eastAsia="pl-PL"/>
              </w:rPr>
              <w:t>ć</w:t>
            </w:r>
            <w:r w:rsidRPr="00961A8B">
              <w:rPr>
                <w:rFonts w:eastAsia="Times New Roman" w:cstheme="minorHAnsi"/>
                <w:color w:val="000000"/>
                <w:lang w:eastAsia="pl-PL"/>
              </w:rPr>
              <w:t xml:space="preserve"> również bezpośrednie ustawienie szczegółów, wzmocnienie R / B i regulację podpory R / B w wielu kamerach dla wygodne dopasowanie wyjścia wideo. Dostęp do menu kamery umożliwia również regulację innych parametrów.</w:t>
            </w:r>
          </w:p>
          <w:p w:rsidR="004C2FEF" w:rsidRPr="00961A8B" w:rsidRDefault="0038197E" w:rsidP="0038197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1A8B">
              <w:rPr>
                <w:rFonts w:eastAsia="Times New Roman" w:cstheme="minorHAnsi"/>
                <w:color w:val="000000"/>
                <w:lang w:eastAsia="pl-PL"/>
              </w:rPr>
              <w:t>Kontroler mawymiary</w:t>
            </w:r>
            <w:r w:rsidR="00C73380" w:rsidRPr="00961A8B">
              <w:rPr>
                <w:rFonts w:eastAsia="Times New Roman" w:cstheme="minorHAnsi"/>
                <w:color w:val="000000"/>
                <w:lang w:eastAsia="pl-PL"/>
              </w:rPr>
              <w:t xml:space="preserve"> 8,26 x 2,63 x 6,96 "(210 x 67 x 177 mm) i waży 4 </w:t>
            </w:r>
            <w:proofErr w:type="spellStart"/>
            <w:r w:rsidR="00C73380" w:rsidRPr="00961A8B">
              <w:rPr>
                <w:rFonts w:eastAsia="Times New Roman" w:cstheme="minorHAnsi"/>
                <w:color w:val="000000"/>
                <w:lang w:eastAsia="pl-PL"/>
              </w:rPr>
              <w:t>lbs</w:t>
            </w:r>
            <w:proofErr w:type="spellEnd"/>
          </w:p>
          <w:p w:rsidR="0038197E" w:rsidRPr="00961A8B" w:rsidRDefault="0038197E" w:rsidP="0038197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38197E" w:rsidRPr="00961A8B" w:rsidRDefault="008B131D" w:rsidP="0038197E">
            <w:pPr>
              <w:shd w:val="clear" w:color="auto" w:fill="FFFFFF"/>
              <w:spacing w:after="0" w:line="240" w:lineRule="auto"/>
              <w:rPr>
                <w:rFonts w:cstheme="minorHAnsi"/>
                <w:color w:val="000000"/>
              </w:rPr>
            </w:pPr>
            <w:r w:rsidRPr="00961A8B">
              <w:rPr>
                <w:rFonts w:cstheme="minorHAnsi"/>
                <w:color w:val="000000"/>
              </w:rPr>
              <w:t xml:space="preserve">Sugerowany sprzęt: </w:t>
            </w:r>
            <w:r w:rsidR="0038197E" w:rsidRPr="00961A8B">
              <w:rPr>
                <w:rFonts w:eastAsia="Times New Roman" w:cstheme="minorHAnsi"/>
                <w:color w:val="000000"/>
                <w:lang w:eastAsia="pl-PL"/>
              </w:rPr>
              <w:t xml:space="preserve">Panasonic AW-RP50 </w:t>
            </w:r>
            <w:proofErr w:type="spellStart"/>
            <w:r w:rsidR="0038197E" w:rsidRPr="00961A8B">
              <w:rPr>
                <w:rFonts w:eastAsia="Times New Roman" w:cstheme="minorHAnsi"/>
                <w:color w:val="000000"/>
                <w:lang w:eastAsia="pl-PL"/>
              </w:rPr>
              <w:t>Remote</w:t>
            </w:r>
            <w:proofErr w:type="spellEnd"/>
            <w:r w:rsidR="0038197E" w:rsidRPr="00961A8B">
              <w:rPr>
                <w:rFonts w:eastAsia="Times New Roman" w:cstheme="minorHAnsi"/>
                <w:color w:val="000000"/>
                <w:lang w:eastAsia="pl-PL"/>
              </w:rPr>
              <w:t xml:space="preserve"> Camera </w:t>
            </w:r>
            <w:proofErr w:type="spellStart"/>
            <w:r w:rsidR="0038197E" w:rsidRPr="00961A8B">
              <w:rPr>
                <w:rFonts w:eastAsia="Times New Roman" w:cstheme="minorHAnsi"/>
                <w:color w:val="000000"/>
                <w:lang w:eastAsia="pl-PL"/>
              </w:rPr>
              <w:t>Controller</w:t>
            </w:r>
            <w:proofErr w:type="spellEnd"/>
          </w:p>
        </w:tc>
        <w:tc>
          <w:tcPr>
            <w:tcW w:w="709" w:type="dxa"/>
          </w:tcPr>
          <w:p w:rsidR="004C2FEF" w:rsidRPr="00961A8B" w:rsidRDefault="0038197E" w:rsidP="00F36F6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7E0B7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E0B73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7" w:type="dxa"/>
          </w:tcPr>
          <w:p w:rsidR="00455F10" w:rsidRPr="00961A8B" w:rsidRDefault="00F02BFF" w:rsidP="00455F1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61A8B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  <w:shd w:val="clear" w:color="auto" w:fill="FFFFFF"/>
              </w:rPr>
              <w:t>Oprogramowanie do obsługi wszystkich formatów DVD/Blu-ray/wideo.</w:t>
            </w:r>
            <w:r w:rsidR="00455F1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 umożliwia odczytywanie i tworzenie kopii zapasowych DVD na dowolnej płycie, w tym DVD + R / </w:t>
            </w:r>
            <w:r w:rsidR="00455F1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RW, DVD-R / RW, DVD + R DL i DVD-R DL.                       - kopiowanie do Pliku / folderu ISO.                               </w:t>
            </w:r>
          </w:p>
          <w:p w:rsidR="004C2FEF" w:rsidRPr="00961A8B" w:rsidRDefault="00F02BFF" w:rsidP="00F02B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Sugerowane o</w:t>
            </w:r>
            <w:r w:rsidR="0006092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programowanie </w:t>
            </w:r>
            <w:proofErr w:type="spellStart"/>
            <w:r w:rsidR="0006092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DVDFab</w:t>
            </w:r>
            <w:proofErr w:type="spellEnd"/>
            <w:r w:rsidR="0006092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  Pakiet </w:t>
            </w:r>
            <w:proofErr w:type="spellStart"/>
            <w:r w:rsidR="0006092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All-In-One</w:t>
            </w:r>
            <w:proofErr w:type="spellEnd"/>
            <w:r w:rsidR="0006092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60920" w:rsidRPr="00961A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LifetimeGift</w:t>
            </w:r>
            <w:proofErr w:type="spellEnd"/>
          </w:p>
        </w:tc>
        <w:tc>
          <w:tcPr>
            <w:tcW w:w="709" w:type="dxa"/>
          </w:tcPr>
          <w:p w:rsidR="004C2FEF" w:rsidRPr="00961A8B" w:rsidRDefault="00060920" w:rsidP="00F36F6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  <w:tr w:rsidR="004C2FEF" w:rsidRPr="00FE1121" w:rsidTr="00FE1121">
        <w:tc>
          <w:tcPr>
            <w:tcW w:w="675" w:type="dxa"/>
          </w:tcPr>
          <w:p w:rsidR="004C2FEF" w:rsidRPr="00961A8B" w:rsidRDefault="00010595" w:rsidP="007E0B7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  <w:r w:rsidR="007E0B73"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7" w:type="dxa"/>
          </w:tcPr>
          <w:p w:rsidR="00060920" w:rsidRPr="00961A8B" w:rsidRDefault="00060920" w:rsidP="0006092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961A8B">
              <w:rPr>
                <w:rFonts w:eastAsia="Times New Roman" w:cstheme="minorHAnsi"/>
                <w:color w:val="2E74B5" w:themeColor="accent1" w:themeShade="BF"/>
                <w:lang w:eastAsia="pl-PL"/>
              </w:rPr>
              <w:t xml:space="preserve">Automatyka Przejść do projektorów </w:t>
            </w:r>
            <w:proofErr w:type="spellStart"/>
            <w:r w:rsidRPr="00961A8B">
              <w:rPr>
                <w:rFonts w:eastAsia="Times New Roman" w:cstheme="minorHAnsi"/>
                <w:color w:val="2E74B5" w:themeColor="accent1" w:themeShade="BF"/>
                <w:lang w:eastAsia="pl-PL"/>
              </w:rPr>
              <w:t>Kineton</w:t>
            </w:r>
            <w:proofErr w:type="spellEnd"/>
            <w:r w:rsidRPr="00961A8B">
              <w:rPr>
                <w:rFonts w:eastAsia="Times New Roman" w:cstheme="minorHAnsi"/>
                <w:color w:val="2E74B5" w:themeColor="accent1" w:themeShade="BF"/>
                <w:lang w:eastAsia="pl-PL"/>
              </w:rPr>
              <w:t>   </w:t>
            </w:r>
          </w:p>
          <w:p w:rsidR="004C2FEF" w:rsidRPr="00961A8B" w:rsidRDefault="00060920" w:rsidP="00961A8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1A8B">
              <w:rPr>
                <w:rFonts w:eastAsia="Times New Roman" w:cstheme="minorHAnsi"/>
                <w:color w:val="000000"/>
                <w:lang w:eastAsia="pl-PL"/>
              </w:rPr>
              <w:t>Moduł odpowiedzialny za automatyczną zmianę szpul w projektorach</w:t>
            </w:r>
            <w:r w:rsidR="004B73B8" w:rsidRPr="00961A8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="004B73B8" w:rsidRPr="00961A8B">
              <w:rPr>
                <w:rFonts w:eastAsia="Times New Roman" w:cstheme="minorHAnsi"/>
                <w:color w:val="000000"/>
                <w:lang w:eastAsia="pl-PL"/>
              </w:rPr>
              <w:t>Kineton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</w:tcPr>
          <w:p w:rsidR="004C2FEF" w:rsidRPr="00961A8B" w:rsidRDefault="00060920" w:rsidP="00F36F6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1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2FEF" w:rsidRPr="00FE1121" w:rsidRDefault="004C2FEF" w:rsidP="00AF2C03">
            <w:pPr>
              <w:pStyle w:val="NormalnyWeb"/>
              <w:spacing w:before="0" w:beforeAutospacing="0" w:after="0"/>
              <w:rPr>
                <w:rFonts w:asciiTheme="minorHAnsi" w:hAnsiTheme="minorHAnsi"/>
                <w:color w:val="000000"/>
              </w:rPr>
            </w:pPr>
          </w:p>
        </w:tc>
      </w:tr>
    </w:tbl>
    <w:p w:rsidR="00161312" w:rsidRPr="00A97444" w:rsidRDefault="00161312" w:rsidP="00455F10">
      <w:pPr>
        <w:rPr>
          <w:color w:val="1F3864" w:themeColor="accent5" w:themeShade="80"/>
        </w:rPr>
      </w:pPr>
    </w:p>
    <w:sectPr w:rsidR="00161312" w:rsidRPr="00A97444" w:rsidSect="0098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85" w:rsidRDefault="00847285" w:rsidP="00A97444">
      <w:pPr>
        <w:spacing w:after="0" w:line="240" w:lineRule="auto"/>
      </w:pPr>
      <w:r>
        <w:separator/>
      </w:r>
    </w:p>
  </w:endnote>
  <w:endnote w:type="continuationSeparator" w:id="0">
    <w:p w:rsidR="00847285" w:rsidRDefault="00847285" w:rsidP="00A9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85" w:rsidRDefault="00847285" w:rsidP="00A97444">
      <w:pPr>
        <w:spacing w:after="0" w:line="240" w:lineRule="auto"/>
      </w:pPr>
      <w:r>
        <w:separator/>
      </w:r>
    </w:p>
  </w:footnote>
  <w:footnote w:type="continuationSeparator" w:id="0">
    <w:p w:rsidR="00847285" w:rsidRDefault="00847285" w:rsidP="00A9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FEF"/>
    <w:rsid w:val="00010595"/>
    <w:rsid w:val="00060920"/>
    <w:rsid w:val="000C1FB0"/>
    <w:rsid w:val="0012686E"/>
    <w:rsid w:val="00154458"/>
    <w:rsid w:val="00161312"/>
    <w:rsid w:val="001B425B"/>
    <w:rsid w:val="00212606"/>
    <w:rsid w:val="002407A7"/>
    <w:rsid w:val="002508CC"/>
    <w:rsid w:val="002B0494"/>
    <w:rsid w:val="00374C96"/>
    <w:rsid w:val="0038197E"/>
    <w:rsid w:val="0041050D"/>
    <w:rsid w:val="00423A8B"/>
    <w:rsid w:val="00455F10"/>
    <w:rsid w:val="004B73B8"/>
    <w:rsid w:val="004C2FEF"/>
    <w:rsid w:val="00541112"/>
    <w:rsid w:val="00575E39"/>
    <w:rsid w:val="005F4C91"/>
    <w:rsid w:val="006D7CB4"/>
    <w:rsid w:val="007D11F7"/>
    <w:rsid w:val="007E0B73"/>
    <w:rsid w:val="007F1E2C"/>
    <w:rsid w:val="00806B89"/>
    <w:rsid w:val="00847285"/>
    <w:rsid w:val="0088463A"/>
    <w:rsid w:val="008B131D"/>
    <w:rsid w:val="00961A8B"/>
    <w:rsid w:val="009A3DD0"/>
    <w:rsid w:val="00A00E76"/>
    <w:rsid w:val="00A35746"/>
    <w:rsid w:val="00A40534"/>
    <w:rsid w:val="00A97444"/>
    <w:rsid w:val="00AB04E6"/>
    <w:rsid w:val="00BE38D9"/>
    <w:rsid w:val="00C52002"/>
    <w:rsid w:val="00C73380"/>
    <w:rsid w:val="00DD11CF"/>
    <w:rsid w:val="00E40927"/>
    <w:rsid w:val="00F02BFF"/>
    <w:rsid w:val="00F36F63"/>
    <w:rsid w:val="00F63953"/>
    <w:rsid w:val="00FB471D"/>
    <w:rsid w:val="00FE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2F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omylnaczcionkaakapitu"/>
    <w:rsid w:val="004C2FEF"/>
  </w:style>
  <w:style w:type="paragraph" w:styleId="Nagwek">
    <w:name w:val="header"/>
    <w:basedOn w:val="Normalny"/>
    <w:link w:val="NagwekZnak"/>
    <w:uiPriority w:val="99"/>
    <w:unhideWhenUsed/>
    <w:rsid w:val="00A9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444"/>
  </w:style>
  <w:style w:type="paragraph" w:styleId="Stopka">
    <w:name w:val="footer"/>
    <w:basedOn w:val="Normalny"/>
    <w:link w:val="StopkaZnak"/>
    <w:uiPriority w:val="99"/>
    <w:unhideWhenUsed/>
    <w:rsid w:val="00A9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444"/>
  </w:style>
  <w:style w:type="character" w:styleId="Odwoaniedokomentarza">
    <w:name w:val="annotation reference"/>
    <w:basedOn w:val="Domylnaczcionkaakapitu"/>
    <w:uiPriority w:val="99"/>
    <w:semiHidden/>
    <w:unhideWhenUsed/>
    <w:rsid w:val="002B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2F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omylnaczcionkaakapitu"/>
    <w:rsid w:val="004C2FEF"/>
  </w:style>
  <w:style w:type="paragraph" w:styleId="Nagwek">
    <w:name w:val="header"/>
    <w:basedOn w:val="Normalny"/>
    <w:link w:val="NagwekZnak"/>
    <w:uiPriority w:val="99"/>
    <w:unhideWhenUsed/>
    <w:rsid w:val="00A9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444"/>
  </w:style>
  <w:style w:type="paragraph" w:styleId="Stopka">
    <w:name w:val="footer"/>
    <w:basedOn w:val="Normalny"/>
    <w:link w:val="StopkaZnak"/>
    <w:uiPriority w:val="99"/>
    <w:unhideWhenUsed/>
    <w:rsid w:val="00A9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KarolW</dc:creator>
  <cp:lastModifiedBy>Zaopatrzenie</cp:lastModifiedBy>
  <cp:revision>6</cp:revision>
  <cp:lastPrinted>2017-11-22T08:21:00Z</cp:lastPrinted>
  <dcterms:created xsi:type="dcterms:W3CDTF">2017-11-20T10:08:00Z</dcterms:created>
  <dcterms:modified xsi:type="dcterms:W3CDTF">2017-12-01T16:05:00Z</dcterms:modified>
</cp:coreProperties>
</file>